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462d1_6k.htm"/>
      <w:bookmarkStart w:id="1" w:name="kstm2626462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001-38896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Luckin Coffee Inc.</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28th Floor, Building T3, Haixi Jingu Plaza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Taibei Road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Siming District, Xiamen City, Fujian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 361008</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+86-592-3386666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470"/>
        <w:gridCol w:w="1730"/>
        <w:gridCol w:w="60"/>
        <w:gridCol w:w="320"/>
        <w:gridCol w:w="545"/>
        <w:gridCol w:w="2210"/>
      </w:tblGrid>
      <w:tr>
        <w:trPr/>
        <w:tc>
          <w:tcPr>
            <w:tcW w:w="47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Luckin Coffee Inc.</w:t>
            </w:r>
          </w:p>
        </w:tc>
      </w:tr>
      <w:tr>
        <w:trPr/>
        <w:tc>
          <w:tcPr>
            <w:tcW w:w="47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5"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730"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September 29</w:t>
            </w:r>
            <w:r>
              <w:rPr>
                <w:rFonts w:ascii="Times New Roman;Times;Serif" w:hAnsi="Times New Roman;Times;Serif"/>
              </w:rPr>
              <w:t>,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55"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rFonts w:ascii="Times New Roman;Times;Serif" w:hAnsi="Times New Roman;Times;Serif"/>
              </w:rPr>
              <w:t>Jinyi Guo</w:t>
            </w:r>
          </w:p>
        </w:tc>
      </w:tr>
      <w:tr>
        <w:trPr/>
        <w:tc>
          <w:tcPr>
            <w:tcW w:w="47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Jinyi Guo</w:t>
            </w:r>
          </w:p>
        </w:tc>
      </w:tr>
      <w:tr>
        <w:trPr/>
        <w:tc>
          <w:tcPr>
            <w:tcW w:w="47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10" w:type="dxa"/>
            <w:tcBorders/>
            <w:vAlign w:val="center"/>
          </w:tcPr>
          <w:p>
            <w:pPr>
              <w:pStyle w:val="TableContents"/>
              <w:bidi w:val="0"/>
              <w:spacing w:before="0" w:after="283"/>
              <w:jc w:val="left"/>
              <w:rPr/>
            </w:pPr>
            <w:r>
              <w:rPr>
                <w:rFonts w:ascii="Times New Roman;Times;Serif" w:hAnsi="Times New Roman;Times;Serif"/>
                <w:sz w:val="20"/>
              </w:rPr>
              <w:t xml:space="preserve">Chief </w:t>
            </w:r>
            <w:r>
              <w:rPr>
                <w:rFonts w:ascii="Times New Roman;Times;Serif" w:hAnsi="Times New Roman;Times;Serif"/>
              </w:rPr>
              <w:t>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0" w:type="dxa"/>
        </w:tblCellMar>
      </w:tblPr>
      <w:tblGrid>
        <w:gridCol w:w="995"/>
        <w:gridCol w:w="60"/>
        <w:gridCol w:w="62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2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646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290" w:type="dxa"/>
            <w:tcBorders/>
            <w:tcMar>
              <w:bottom w:w="0" w:type="dxa"/>
            </w:tcMar>
            <w:vAlign w:val="center"/>
          </w:tcPr>
          <w:p>
            <w:pPr>
              <w:pStyle w:val="TableContents"/>
              <w:bidi w:val="0"/>
              <w:spacing w:before="0" w:after="283"/>
              <w:jc w:val="left"/>
              <w:rPr/>
            </w:pPr>
            <w:hyperlink w:anchor="tm2626462d1_ex99-1.htm">
              <w:r>
                <w:rPr>
                  <w:rStyle w:val="InternetLink"/>
                  <w:rFonts w:ascii="Times New Roman;Times;Serif" w:hAnsi="Times New Roman;Times;Serif"/>
                  <w:sz w:val="20"/>
                </w:rPr>
                <w:t>Press release titled "Luckin Coffee Announces Appointment of New Director"</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tm2626462d1_ex99-1.htm"/>
      <w:bookmarkStart w:id="3" w:name="kstm2626462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Luckin Coffee Announces Appointment of New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September 29, 2026 (GLOBE NEWSWIRE) -- Luckin Coffee Inc. (“Luckin Coffee” or the “Company”) (OTC: LKNCY) today announced the appointment of Mr. Philip Yifei Bao to its board of directors (the “Board”), effective September 29, 2026. Following Mr. Bao’s appointment, the Board consists of ten directors, including three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Mr. Bao to our Board,” said Mr. Hui Li, Chairman of the Board of Luckin Coffee. “His extensive experience investing in consumer businesses, deep knowledge of the China market and broad global perspective will bring valuable insights to the Board. We look forward to working closely with him as Luckin Coffee continues to execute its long-term growth strategy and create sustainable value for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Bao is the Director of Private Equity China within the Private Equity platform of Mubadala Investment Company P.J.S.C. (“Mubadala”), where he leads Mubadala’s private equity investments in China. He is based in Beijing. Prior to joining Mubadala, Mr. Bao worked in private equity and investment banking in London from 2011 to 2017. Mr. Bao holds Bachelor of Arts and Master of Engineering (Hons) degrees in Electrical and Electronic Engineering from Gonville and Caius College, University of Cambridge.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Luckin Coffee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Luckin Coffee’s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expense, timing and outcome of existing or future legal and governmental proceedings or investigations in connection with Luckin Coffee; the outcome and effect of the restructuring of Luckin Coffee’s financial obligations; Luckin Coffee’s growth strategies; its future business development, results of operations and financial condition; the effect of the non-reliance identified in, and the resultant restatement of, certain of Luckin Coffee’s previously issued financial results; the effectiveness of its internal control; its ability to retain and attract its customers; its ability to maintain and enhance the recognition and reputation of its brand; its ability to maintain and improve quality control policies and measures; its ability to establish and maintain relationships with its suppliers and business partners; trends and competition in the coffee industry or the food and beverage sector in general; changes in its revenues and certain cost or expense items; the expected growth of China’s coffee industry or China’s food and beverage sector in general; governmental policies and regulations relating to Luckin Coffee’s industry; and general economic and business conditions globally and in China and assumptions underlying or related to any of the foregoing. Further information regarding these and other risks, uncertainties or factors is included in Luckin Coffee’s filings with the SEC. All information provided in this press release and in the attachments is as of the date of this press release, and Luckin Coffee undertakes no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LUCKIN COFFEE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Inc. (OTC: LKNCY) has pioneered a technology-driven retail network to provide coffee and other products of high quality, high convenience and high affordability to customers. Empowered by proprietary technologies, Luckin Coffee pursues its vision to build a world-class coffee brand and become a part of everyone’s daily life. Luckin Coffee was founded in 2017 and is based in China. For more information, please visit </w:t>
      </w:r>
      <w:r>
        <w:rPr>
          <w:rFonts w:ascii="Times New Roman;Times;Serif" w:hAnsi="Times New Roman;Times;Serif"/>
          <w:b w:val="false"/>
          <w:i w:val="false"/>
          <w:caps w:val="false"/>
          <w:smallCaps w:val="false"/>
          <w:sz w:val="20"/>
          <w:u w:val="single"/>
        </w:rPr>
        <w:t>investor.lkcoffee.com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AND 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IR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ir@lkcoffee.com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Zima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646 880 9039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Luckin Coffee PR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pr@lkcoffee.com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932</Words>
  <Characters>5327</Characters>
  <CharactersWithSpaces>6282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